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2417" w14:textId="6E4B49DD" w:rsidR="00EA73E6" w:rsidRPr="00EA73E6" w:rsidRDefault="00EA73E6" w:rsidP="00EA73E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KZ"/>
        </w:rPr>
      </w:pPr>
      <w:r w:rsidRPr="00EA73E6">
        <w:rPr>
          <w:rFonts w:ascii="Times New Roman" w:eastAsia="Times New Roman" w:hAnsi="Times New Roman" w:cs="Times New Roman"/>
          <w:b/>
          <w:bCs/>
          <w:sz w:val="36"/>
          <w:szCs w:val="36"/>
          <w:lang w:eastAsia="ru-KZ"/>
        </w:rPr>
        <w:t>Политика конфиденциальности</w:t>
      </w:r>
    </w:p>
    <w:p w14:paraId="48DF4E36" w14:textId="4C9DDB12" w:rsidR="00EA73E6" w:rsidRPr="00EA73E6" w:rsidRDefault="00EA73E6" w:rsidP="00EA73E6">
      <w:pPr>
        <w:spacing w:before="100" w:beforeAutospacing="1" w:after="100" w:afterAutospacing="1" w:line="240" w:lineRule="auto"/>
        <w:rPr>
          <w:rFonts w:ascii="Times New Roman" w:eastAsia="Times New Roman" w:hAnsi="Times New Roman" w:cs="Times New Roman"/>
          <w:sz w:val="28"/>
          <w:szCs w:val="28"/>
          <w:lang w:eastAsia="ru-KZ"/>
        </w:rPr>
      </w:pPr>
      <w:r w:rsidRPr="00EA73E6">
        <w:rPr>
          <w:rFonts w:ascii="Times New Roman" w:eastAsia="Times New Roman" w:hAnsi="Times New Roman" w:cs="Times New Roman"/>
          <w:b/>
          <w:bCs/>
          <w:sz w:val="28"/>
          <w:szCs w:val="28"/>
          <w:lang w:eastAsia="ru-KZ"/>
        </w:rPr>
        <w:t>ТОО «</w:t>
      </w:r>
      <w:proofErr w:type="spellStart"/>
      <w:r w:rsidRPr="00EA73E6">
        <w:rPr>
          <w:rFonts w:ascii="Times New Roman" w:eastAsia="Times New Roman" w:hAnsi="Times New Roman" w:cs="Times New Roman"/>
          <w:b/>
          <w:bCs/>
          <w:sz w:val="28"/>
          <w:szCs w:val="28"/>
          <w:lang w:eastAsia="ru-KZ"/>
        </w:rPr>
        <w:t>Mvoter</w:t>
      </w:r>
      <w:proofErr w:type="spellEnd"/>
      <w:r w:rsidRPr="00EA73E6">
        <w:rPr>
          <w:rFonts w:ascii="Times New Roman" w:eastAsia="Times New Roman" w:hAnsi="Times New Roman" w:cs="Times New Roman"/>
          <w:b/>
          <w:bCs/>
          <w:sz w:val="28"/>
          <w:szCs w:val="28"/>
          <w:lang w:eastAsia="ru-KZ"/>
        </w:rPr>
        <w:t xml:space="preserve"> Technologies»</w:t>
      </w:r>
      <w:r w:rsidRPr="00EA73E6">
        <w:rPr>
          <w:rFonts w:ascii="Times New Roman" w:eastAsia="Times New Roman" w:hAnsi="Times New Roman" w:cs="Times New Roman"/>
          <w:sz w:val="28"/>
          <w:szCs w:val="28"/>
          <w:lang w:eastAsia="ru-KZ"/>
        </w:rPr>
        <w:br/>
        <w:t xml:space="preserve">Дата вступления в силу: </w:t>
      </w:r>
      <w:r w:rsidRPr="00EA73E6">
        <w:rPr>
          <w:rFonts w:ascii="Times New Roman" w:eastAsia="Times New Roman" w:hAnsi="Times New Roman" w:cs="Times New Roman"/>
          <w:sz w:val="28"/>
          <w:szCs w:val="28"/>
          <w:lang w:eastAsia="ru-KZ"/>
        </w:rPr>
        <w:br/>
        <w:t xml:space="preserve">Адрес: г. Астана, ул. </w:t>
      </w:r>
      <w:proofErr w:type="spellStart"/>
      <w:r w:rsidRPr="00EA73E6">
        <w:rPr>
          <w:rFonts w:ascii="Times New Roman" w:eastAsia="Times New Roman" w:hAnsi="Times New Roman" w:cs="Times New Roman"/>
          <w:sz w:val="28"/>
          <w:szCs w:val="28"/>
          <w:lang w:eastAsia="ru-KZ"/>
        </w:rPr>
        <w:t>Майлина</w:t>
      </w:r>
      <w:proofErr w:type="spellEnd"/>
      <w:r w:rsidRPr="00EA73E6">
        <w:rPr>
          <w:rFonts w:ascii="Times New Roman" w:eastAsia="Times New Roman" w:hAnsi="Times New Roman" w:cs="Times New Roman"/>
          <w:sz w:val="28"/>
          <w:szCs w:val="28"/>
          <w:lang w:eastAsia="ru-KZ"/>
        </w:rPr>
        <w:t>, дом 4/1, кв. 108</w:t>
      </w:r>
      <w:r w:rsidRPr="00EA73E6">
        <w:rPr>
          <w:rFonts w:ascii="Times New Roman" w:eastAsia="Times New Roman" w:hAnsi="Times New Roman" w:cs="Times New Roman"/>
          <w:sz w:val="28"/>
          <w:szCs w:val="28"/>
          <w:lang w:eastAsia="ru-KZ"/>
        </w:rPr>
        <w:br/>
        <w:t xml:space="preserve">Сайт: </w:t>
      </w:r>
      <w:hyperlink r:id="rId5" w:history="1">
        <w:r w:rsidRPr="00EA73E6">
          <w:rPr>
            <w:rFonts w:ascii="Times New Roman" w:eastAsia="Times New Roman" w:hAnsi="Times New Roman" w:cs="Times New Roman"/>
            <w:color w:val="0000FF"/>
            <w:sz w:val="28"/>
            <w:szCs w:val="28"/>
            <w:u w:val="single"/>
            <w:lang w:eastAsia="ru-KZ"/>
          </w:rPr>
          <w:t>https://superqr.com</w:t>
        </w:r>
      </w:hyperlink>
    </w:p>
    <w:p w14:paraId="5703A015" w14:textId="367C909C" w:rsidR="00EA73E6" w:rsidRPr="00EA73E6" w:rsidRDefault="00EA73E6" w:rsidP="00EA73E6">
      <w:pPr>
        <w:spacing w:before="100" w:beforeAutospacing="1" w:after="100" w:afterAutospacing="1" w:line="240" w:lineRule="auto"/>
        <w:jc w:val="center"/>
        <w:rPr>
          <w:rFonts w:ascii="Times New Roman" w:hAnsi="Times New Roman" w:cs="Times New Roman"/>
          <w:b/>
          <w:bCs/>
          <w:sz w:val="28"/>
          <w:szCs w:val="28"/>
        </w:rPr>
      </w:pPr>
      <w:r w:rsidRPr="00EA73E6">
        <w:rPr>
          <w:rFonts w:ascii="Times New Roman" w:hAnsi="Times New Roman" w:cs="Times New Roman"/>
          <w:b/>
          <w:bCs/>
          <w:sz w:val="28"/>
          <w:szCs w:val="28"/>
        </w:rPr>
        <w:t>ПРАВИЛА ОПЛАТЫ</w:t>
      </w:r>
    </w:p>
    <w:p w14:paraId="01739F94" w14:textId="77777777"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К оплате принимаются карты VISA и MasterCard. Услуга оплаты через интернет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чего используются самые современные методы проверки, шифрования и передачи данных по закрытым каналам связи. Ввод данных банковской карты осуществляется на защищенной платежной странице. </w:t>
      </w:r>
    </w:p>
    <w:p w14:paraId="47A8AC4B" w14:textId="77777777"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На странице для ввода данных банковской карты потребуется ввести номер карты, имя владельца карты, срок действия карты, трёхзначный код безопасности (CVV2 для VISA или CVC2 для MasterCard). Все необходимые данные пропечатаны на самой карте. </w:t>
      </w:r>
    </w:p>
    <w:p w14:paraId="24214A9D" w14:textId="77777777"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Трёхзначный код безопасности — это три цифры, находящиеся на обратной стороне карты. Далее вы будете перенаправлены на страницу Вашего банка для ввода 3DSecure кода, который придет к Вам в СМС. Если 3DSecure код к Вам не пришел, то следует обратится в банк, выдавший Вам карту. </w:t>
      </w:r>
    </w:p>
    <w:p w14:paraId="0502E1B5" w14:textId="77777777" w:rsidR="00EA73E6" w:rsidRPr="00EA73E6" w:rsidRDefault="00EA73E6" w:rsidP="00EA73E6">
      <w:pPr>
        <w:spacing w:before="100" w:beforeAutospacing="1" w:after="100" w:afterAutospacing="1" w:line="240" w:lineRule="auto"/>
        <w:ind w:firstLine="720"/>
        <w:jc w:val="both"/>
        <w:rPr>
          <w:rFonts w:ascii="Times New Roman" w:hAnsi="Times New Roman" w:cs="Times New Roman"/>
          <w:b/>
          <w:bCs/>
          <w:sz w:val="28"/>
          <w:szCs w:val="28"/>
        </w:rPr>
      </w:pPr>
      <w:r w:rsidRPr="00EA73E6">
        <w:rPr>
          <w:rFonts w:ascii="Times New Roman" w:hAnsi="Times New Roman" w:cs="Times New Roman"/>
          <w:b/>
          <w:bCs/>
          <w:sz w:val="28"/>
          <w:szCs w:val="28"/>
        </w:rPr>
        <w:t xml:space="preserve">Случаи отказа в совершении платежа: </w:t>
      </w:r>
    </w:p>
    <w:p w14:paraId="4F6A42AD" w14:textId="77777777"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 банковская карта не предназначена для совершения платежей через интернет, о чем можно узнать, обратившись в Ваш Банк; </w:t>
      </w:r>
    </w:p>
    <w:p w14:paraId="446CF5BF" w14:textId="77777777"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недостаточно средств для оплаты на банковской карте. Подробнее о наличии средств на банковской карте Вы можете узнать, обратившись в банк, выпустивший банковскую карту;</w:t>
      </w:r>
    </w:p>
    <w:p w14:paraId="18FC788D" w14:textId="77777777"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 • данные банковской карты введены неверно; </w:t>
      </w:r>
    </w:p>
    <w:p w14:paraId="224D9406" w14:textId="023E88CB"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 выпустивший банковскую карту. По вопросам оплаты с помощью банковской карты и иным вопросам, связанным с работой сайта, Вы можете обращаться по следующему телефону: +7 (7</w:t>
      </w:r>
      <w:r>
        <w:rPr>
          <w:rFonts w:ascii="Times New Roman" w:hAnsi="Times New Roman" w:cs="Times New Roman"/>
          <w:sz w:val="28"/>
          <w:szCs w:val="28"/>
          <w:lang w:val="ru-RU"/>
        </w:rPr>
        <w:t>47</w:t>
      </w:r>
      <w:r w:rsidRPr="00EA73E6">
        <w:rPr>
          <w:rFonts w:ascii="Times New Roman" w:hAnsi="Times New Roman" w:cs="Times New Roman"/>
          <w:sz w:val="28"/>
          <w:szCs w:val="28"/>
        </w:rPr>
        <w:t xml:space="preserve">) </w:t>
      </w:r>
      <w:r>
        <w:rPr>
          <w:rFonts w:ascii="Times New Roman" w:hAnsi="Times New Roman" w:cs="Times New Roman"/>
          <w:sz w:val="28"/>
          <w:szCs w:val="28"/>
          <w:lang w:val="ru-RU"/>
        </w:rPr>
        <w:t>359-59-59</w:t>
      </w:r>
      <w:r w:rsidRPr="00EA73E6">
        <w:rPr>
          <w:rFonts w:ascii="Times New Roman" w:hAnsi="Times New Roman" w:cs="Times New Roman"/>
          <w:sz w:val="28"/>
          <w:szCs w:val="28"/>
        </w:rPr>
        <w:t xml:space="preserve">. Предоставляемая вами персональная информация (имя, адрес, телефон, </w:t>
      </w:r>
      <w:proofErr w:type="spellStart"/>
      <w:r w:rsidRPr="00EA73E6">
        <w:rPr>
          <w:rFonts w:ascii="Times New Roman" w:hAnsi="Times New Roman" w:cs="Times New Roman"/>
          <w:sz w:val="28"/>
          <w:szCs w:val="28"/>
        </w:rPr>
        <w:t>e-mail</w:t>
      </w:r>
      <w:proofErr w:type="spellEnd"/>
      <w:r w:rsidRPr="00EA73E6">
        <w:rPr>
          <w:rFonts w:ascii="Times New Roman" w:hAnsi="Times New Roman" w:cs="Times New Roman"/>
          <w:sz w:val="28"/>
          <w:szCs w:val="28"/>
        </w:rPr>
        <w:t xml:space="preserve">, </w:t>
      </w:r>
      <w:r w:rsidRPr="00EA73E6">
        <w:rPr>
          <w:rFonts w:ascii="Times New Roman" w:hAnsi="Times New Roman" w:cs="Times New Roman"/>
          <w:sz w:val="28"/>
          <w:szCs w:val="28"/>
        </w:rPr>
        <w:lastRenderedPageBreak/>
        <w:t xml:space="preserve">номер банковской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Web-сервере. </w:t>
      </w:r>
    </w:p>
    <w:p w14:paraId="1721AEE0" w14:textId="77777777" w:rsidR="00EA73E6" w:rsidRPr="00EA73E6" w:rsidRDefault="00EA73E6" w:rsidP="00EA73E6">
      <w:pPr>
        <w:spacing w:before="100" w:beforeAutospacing="1" w:after="100" w:afterAutospacing="1" w:line="240" w:lineRule="auto"/>
        <w:ind w:firstLine="720"/>
        <w:jc w:val="center"/>
        <w:rPr>
          <w:rFonts w:ascii="Times New Roman" w:hAnsi="Times New Roman" w:cs="Times New Roman"/>
          <w:b/>
          <w:bCs/>
          <w:sz w:val="28"/>
          <w:szCs w:val="28"/>
        </w:rPr>
      </w:pPr>
      <w:r w:rsidRPr="00EA73E6">
        <w:rPr>
          <w:rFonts w:ascii="Times New Roman" w:hAnsi="Times New Roman" w:cs="Times New Roman"/>
          <w:b/>
          <w:bCs/>
          <w:sz w:val="28"/>
          <w:szCs w:val="28"/>
        </w:rPr>
        <w:t>ПРАВИЛА ВОЗВРАТА</w:t>
      </w:r>
    </w:p>
    <w:p w14:paraId="4364E3B4" w14:textId="77777777" w:rsidR="00EA73E6"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 При оплате картами возврат наличными денежными средствами не допускается. Порядок возврата регулируется правилами международных платежных систем. Процедура возврата оплаты за услугу регламентируется статьей 14 закона «О защите прав потребителей». </w:t>
      </w:r>
    </w:p>
    <w:p w14:paraId="7FCCBF8A" w14:textId="77777777" w:rsidR="00551497"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 Потребитель вправе отказаться от услуги в любое время до её исполнения, т.е. фактического выполнения отправки порученной сервису </w:t>
      </w:r>
      <w:proofErr w:type="spellStart"/>
      <w:r w:rsidR="00551497">
        <w:rPr>
          <w:rFonts w:ascii="Times New Roman" w:hAnsi="Times New Roman" w:cs="Times New Roman"/>
          <w:sz w:val="28"/>
          <w:szCs w:val="28"/>
          <w:lang w:val="en-GB"/>
        </w:rPr>
        <w:t>Superqr</w:t>
      </w:r>
      <w:proofErr w:type="spellEnd"/>
      <w:r w:rsidR="00551497" w:rsidRPr="00551497">
        <w:rPr>
          <w:rFonts w:ascii="Times New Roman" w:hAnsi="Times New Roman" w:cs="Times New Roman"/>
          <w:sz w:val="28"/>
          <w:szCs w:val="28"/>
          <w:lang w:val="ru-RU"/>
        </w:rPr>
        <w:t>.</w:t>
      </w:r>
      <w:r w:rsidR="00551497">
        <w:rPr>
          <w:rFonts w:ascii="Times New Roman" w:hAnsi="Times New Roman" w:cs="Times New Roman"/>
          <w:sz w:val="28"/>
          <w:szCs w:val="28"/>
          <w:lang w:val="en-GB"/>
        </w:rPr>
        <w:t>com</w:t>
      </w:r>
      <w:r w:rsidRPr="00EA73E6">
        <w:rPr>
          <w:rFonts w:ascii="Times New Roman" w:hAnsi="Times New Roman" w:cs="Times New Roman"/>
          <w:sz w:val="28"/>
          <w:szCs w:val="28"/>
        </w:rPr>
        <w:t xml:space="preserve">; </w:t>
      </w:r>
    </w:p>
    <w:p w14:paraId="23C72D6A" w14:textId="77777777" w:rsidR="000B15DC" w:rsidRDefault="00EA73E6" w:rsidP="00EA73E6">
      <w:pPr>
        <w:spacing w:before="100" w:beforeAutospacing="1" w:after="100" w:afterAutospacing="1" w:line="240" w:lineRule="auto"/>
        <w:ind w:firstLine="720"/>
        <w:jc w:val="both"/>
        <w:rPr>
          <w:rFonts w:ascii="Times New Roman" w:hAnsi="Times New Roman" w:cs="Times New Roman"/>
          <w:sz w:val="28"/>
          <w:szCs w:val="28"/>
        </w:rPr>
      </w:pPr>
      <w:r w:rsidRPr="00EA73E6">
        <w:rPr>
          <w:rFonts w:ascii="Times New Roman" w:hAnsi="Times New Roman" w:cs="Times New Roman"/>
          <w:sz w:val="28"/>
          <w:szCs w:val="28"/>
        </w:rPr>
        <w:t xml:space="preserve">• При отказе потребителя от услуги </w:t>
      </w:r>
      <w:r w:rsidR="00551497">
        <w:rPr>
          <w:rFonts w:ascii="Times New Roman" w:hAnsi="Times New Roman" w:cs="Times New Roman"/>
          <w:sz w:val="28"/>
          <w:szCs w:val="28"/>
          <w:lang w:val="ru-RU"/>
        </w:rPr>
        <w:t>Компания</w:t>
      </w:r>
      <w:r w:rsidRPr="00EA73E6">
        <w:rPr>
          <w:rFonts w:ascii="Times New Roman" w:hAnsi="Times New Roman" w:cs="Times New Roman"/>
          <w:sz w:val="28"/>
          <w:szCs w:val="28"/>
        </w:rPr>
        <w:t xml:space="preserve"> </w:t>
      </w:r>
      <w:proofErr w:type="spellStart"/>
      <w:r w:rsidRPr="00EA73E6">
        <w:rPr>
          <w:rFonts w:ascii="Times New Roman" w:hAnsi="Times New Roman" w:cs="Times New Roman"/>
          <w:sz w:val="28"/>
          <w:szCs w:val="28"/>
        </w:rPr>
        <w:t>долж</w:t>
      </w:r>
      <w:proofErr w:type="spellEnd"/>
      <w:r w:rsidR="00551497">
        <w:rPr>
          <w:rFonts w:ascii="Times New Roman" w:hAnsi="Times New Roman" w:cs="Times New Roman"/>
          <w:sz w:val="28"/>
          <w:szCs w:val="28"/>
          <w:lang w:val="ru-RU"/>
        </w:rPr>
        <w:t>на</w:t>
      </w:r>
      <w:r w:rsidRPr="00EA73E6">
        <w:rPr>
          <w:rFonts w:ascii="Times New Roman" w:hAnsi="Times New Roman" w:cs="Times New Roman"/>
          <w:sz w:val="28"/>
          <w:szCs w:val="28"/>
        </w:rPr>
        <w:t xml:space="preserve"> возвратить ему денежную сумму, уплаченную потребителем по договору, за исключением расходов </w:t>
      </w:r>
      <w:r w:rsidR="00551497">
        <w:rPr>
          <w:rFonts w:ascii="Times New Roman" w:hAnsi="Times New Roman" w:cs="Times New Roman"/>
          <w:sz w:val="28"/>
          <w:szCs w:val="28"/>
          <w:lang w:val="ru-RU"/>
        </w:rPr>
        <w:t>Компании</w:t>
      </w:r>
      <w:r w:rsidRPr="00EA73E6">
        <w:rPr>
          <w:rFonts w:ascii="Times New Roman" w:hAnsi="Times New Roman" w:cs="Times New Roman"/>
          <w:sz w:val="28"/>
          <w:szCs w:val="28"/>
        </w:rPr>
        <w:t xml:space="preserve">, не позднее чем через десять дней со дня предъявления потребителем соответствующего требования. Для возврата денежных средств на банковскую карту необходимо заполнить «Заявление о возврате денежных средств», которое высылается по требованию компанией на электронный адрес и оправить его вместе с приложением копии паспорта по адресу </w:t>
      </w:r>
      <w:r w:rsidR="00551497">
        <w:rPr>
          <w:rFonts w:ascii="Times New Roman" w:hAnsi="Times New Roman" w:cs="Times New Roman"/>
          <w:sz w:val="28"/>
          <w:szCs w:val="28"/>
          <w:lang w:val="en-GB"/>
        </w:rPr>
        <w:t>support</w:t>
      </w:r>
      <w:r w:rsidRPr="00EA73E6">
        <w:rPr>
          <w:rFonts w:ascii="Times New Roman" w:hAnsi="Times New Roman" w:cs="Times New Roman"/>
          <w:sz w:val="28"/>
          <w:szCs w:val="28"/>
        </w:rPr>
        <w:t>@</w:t>
      </w:r>
      <w:proofErr w:type="spellStart"/>
      <w:r w:rsidR="00551497">
        <w:rPr>
          <w:rFonts w:ascii="Times New Roman" w:hAnsi="Times New Roman" w:cs="Times New Roman"/>
          <w:sz w:val="28"/>
          <w:szCs w:val="28"/>
          <w:lang w:val="en-GB"/>
        </w:rPr>
        <w:t>superqr</w:t>
      </w:r>
      <w:proofErr w:type="spellEnd"/>
      <w:r w:rsidRPr="00EA73E6">
        <w:rPr>
          <w:rFonts w:ascii="Times New Roman" w:hAnsi="Times New Roman" w:cs="Times New Roman"/>
          <w:sz w:val="28"/>
          <w:szCs w:val="28"/>
        </w:rPr>
        <w:t>.</w:t>
      </w:r>
      <w:r w:rsidR="00551497">
        <w:rPr>
          <w:rFonts w:ascii="Times New Roman" w:hAnsi="Times New Roman" w:cs="Times New Roman"/>
          <w:sz w:val="28"/>
          <w:szCs w:val="28"/>
          <w:lang w:val="en-GB"/>
        </w:rPr>
        <w:t>com</w:t>
      </w:r>
      <w:r w:rsidRPr="00EA73E6">
        <w:rPr>
          <w:rFonts w:ascii="Times New Roman" w:hAnsi="Times New Roman" w:cs="Times New Roman"/>
          <w:sz w:val="28"/>
          <w:szCs w:val="28"/>
        </w:rPr>
        <w:t xml:space="preserve">. Возврат денежных средств будет осуществлен на банковскую карту в течение 21 (двадцати одного) рабочего дня со дня получения «Заявление о возврате денежных средств» Компанией. </w:t>
      </w:r>
    </w:p>
    <w:p w14:paraId="2CB92891" w14:textId="5E1DCEED" w:rsidR="00EA73E6" w:rsidRPr="00EA73E6" w:rsidRDefault="00EA73E6" w:rsidP="00EA73E6">
      <w:pPr>
        <w:spacing w:before="100" w:beforeAutospacing="1" w:after="100" w:afterAutospacing="1" w:line="240" w:lineRule="auto"/>
        <w:ind w:firstLine="720"/>
        <w:jc w:val="both"/>
        <w:rPr>
          <w:rFonts w:ascii="Times New Roman" w:eastAsia="Times New Roman" w:hAnsi="Times New Roman" w:cs="Times New Roman"/>
          <w:sz w:val="28"/>
          <w:szCs w:val="28"/>
          <w:lang w:eastAsia="ru-KZ"/>
        </w:rPr>
      </w:pPr>
      <w:r w:rsidRPr="00EA73E6">
        <w:rPr>
          <w:rFonts w:ascii="Times New Roman" w:hAnsi="Times New Roman" w:cs="Times New Roman"/>
          <w:sz w:val="28"/>
          <w:szCs w:val="28"/>
        </w:rPr>
        <w:t xml:space="preserve">Для возврата денежных средств по операциям проведенными с ошибками необходимо обратиться с письменным заявлением и чеков/квитанций, подтверждающих ошибочное списание. Данное заявление необходимо направить по адресу </w:t>
      </w:r>
      <w:r w:rsidR="000B15DC">
        <w:rPr>
          <w:rFonts w:ascii="Times New Roman" w:hAnsi="Times New Roman" w:cs="Times New Roman"/>
          <w:sz w:val="28"/>
          <w:szCs w:val="28"/>
          <w:lang w:val="en-GB"/>
        </w:rPr>
        <w:t>support</w:t>
      </w:r>
      <w:r w:rsidR="000B15DC" w:rsidRPr="00EA73E6">
        <w:rPr>
          <w:rFonts w:ascii="Times New Roman" w:hAnsi="Times New Roman" w:cs="Times New Roman"/>
          <w:sz w:val="28"/>
          <w:szCs w:val="28"/>
        </w:rPr>
        <w:t>@</w:t>
      </w:r>
      <w:proofErr w:type="spellStart"/>
      <w:r w:rsidR="000B15DC">
        <w:rPr>
          <w:rFonts w:ascii="Times New Roman" w:hAnsi="Times New Roman" w:cs="Times New Roman"/>
          <w:sz w:val="28"/>
          <w:szCs w:val="28"/>
          <w:lang w:val="en-GB"/>
        </w:rPr>
        <w:t>superqr</w:t>
      </w:r>
      <w:proofErr w:type="spellEnd"/>
      <w:r w:rsidR="000B15DC" w:rsidRPr="00EA73E6">
        <w:rPr>
          <w:rFonts w:ascii="Times New Roman" w:hAnsi="Times New Roman" w:cs="Times New Roman"/>
          <w:sz w:val="28"/>
          <w:szCs w:val="28"/>
        </w:rPr>
        <w:t>.</w:t>
      </w:r>
      <w:r w:rsidR="000B15DC">
        <w:rPr>
          <w:rFonts w:ascii="Times New Roman" w:hAnsi="Times New Roman" w:cs="Times New Roman"/>
          <w:sz w:val="28"/>
          <w:szCs w:val="28"/>
          <w:lang w:val="en-GB"/>
        </w:rPr>
        <w:t>com</w:t>
      </w:r>
      <w:r w:rsidRPr="00EA73E6">
        <w:rPr>
          <w:rFonts w:ascii="Times New Roman" w:hAnsi="Times New Roman" w:cs="Times New Roman"/>
          <w:sz w:val="28"/>
          <w:szCs w:val="28"/>
        </w:rPr>
        <w:t>. 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p>
    <w:p w14:paraId="35CE7F10" w14:textId="77777777" w:rsidR="00EC267E" w:rsidRPr="00EA73E6" w:rsidRDefault="00EC267E" w:rsidP="00EA73E6">
      <w:pPr>
        <w:jc w:val="both"/>
        <w:rPr>
          <w:rFonts w:ascii="Times New Roman" w:hAnsi="Times New Roman" w:cs="Times New Roman"/>
        </w:rPr>
      </w:pPr>
    </w:p>
    <w:sectPr w:rsidR="00EC267E" w:rsidRPr="00EA7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442"/>
    <w:multiLevelType w:val="multilevel"/>
    <w:tmpl w:val="3FF8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8400F"/>
    <w:multiLevelType w:val="multilevel"/>
    <w:tmpl w:val="8CD8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90131"/>
    <w:multiLevelType w:val="multilevel"/>
    <w:tmpl w:val="DFF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50234"/>
    <w:multiLevelType w:val="multilevel"/>
    <w:tmpl w:val="61CE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104C9"/>
    <w:multiLevelType w:val="multilevel"/>
    <w:tmpl w:val="8080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97B44"/>
    <w:multiLevelType w:val="multilevel"/>
    <w:tmpl w:val="4EF0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F7D4B"/>
    <w:multiLevelType w:val="multilevel"/>
    <w:tmpl w:val="F588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7E"/>
    <w:rsid w:val="000B15DC"/>
    <w:rsid w:val="00551497"/>
    <w:rsid w:val="00EA73E6"/>
    <w:rsid w:val="00EC26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D5CD"/>
  <w15:chartTrackingRefBased/>
  <w15:docId w15:val="{E9EF9843-2F45-4D13-B94A-2FE9E05E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A73E6"/>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EA73E6"/>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73E6"/>
    <w:rPr>
      <w:rFonts w:ascii="Times New Roman" w:eastAsia="Times New Roman" w:hAnsi="Times New Roman" w:cs="Times New Roman"/>
      <w:b/>
      <w:bCs/>
      <w:sz w:val="36"/>
      <w:szCs w:val="36"/>
      <w:lang w:eastAsia="ru-KZ"/>
    </w:rPr>
  </w:style>
  <w:style w:type="character" w:customStyle="1" w:styleId="30">
    <w:name w:val="Заголовок 3 Знак"/>
    <w:basedOn w:val="a0"/>
    <w:link w:val="3"/>
    <w:uiPriority w:val="9"/>
    <w:rsid w:val="00EA73E6"/>
    <w:rPr>
      <w:rFonts w:ascii="Times New Roman" w:eastAsia="Times New Roman" w:hAnsi="Times New Roman" w:cs="Times New Roman"/>
      <w:b/>
      <w:bCs/>
      <w:sz w:val="27"/>
      <w:szCs w:val="27"/>
      <w:lang w:eastAsia="ru-KZ"/>
    </w:rPr>
  </w:style>
  <w:style w:type="paragraph" w:styleId="a3">
    <w:name w:val="Normal (Web)"/>
    <w:basedOn w:val="a"/>
    <w:uiPriority w:val="99"/>
    <w:semiHidden/>
    <w:unhideWhenUsed/>
    <w:rsid w:val="00EA73E6"/>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EA73E6"/>
    <w:rPr>
      <w:b/>
      <w:bCs/>
    </w:rPr>
  </w:style>
  <w:style w:type="character" w:styleId="a5">
    <w:name w:val="Hyperlink"/>
    <w:basedOn w:val="a0"/>
    <w:uiPriority w:val="99"/>
    <w:semiHidden/>
    <w:unhideWhenUsed/>
    <w:rsid w:val="00EA73E6"/>
    <w:rPr>
      <w:color w:val="0000FF"/>
      <w:u w:val="single"/>
    </w:rPr>
  </w:style>
  <w:style w:type="character" w:styleId="HTML">
    <w:name w:val="HTML Code"/>
    <w:basedOn w:val="a0"/>
    <w:uiPriority w:val="99"/>
    <w:semiHidden/>
    <w:unhideWhenUsed/>
    <w:rsid w:val="00EA73E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erqr.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Кундыз Рахимбаева</dc:creator>
  <cp:keywords/>
  <dc:description/>
  <cp:lastModifiedBy>Кундыз Рахимбаева</cp:lastModifiedBy>
  <cp:revision>4</cp:revision>
  <dcterms:created xsi:type="dcterms:W3CDTF">2025-08-08T12:25:00Z</dcterms:created>
  <dcterms:modified xsi:type="dcterms:W3CDTF">2025-08-08T12:36:00Z</dcterms:modified>
</cp:coreProperties>
</file>